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2672">
      <w:pPr>
        <w:pStyle w:val="pc"/>
      </w:pPr>
      <w:bookmarkStart w:id="0" w:name="_GoBack"/>
      <w:bookmarkEnd w:id="0"/>
      <w:r>
        <w:rPr>
          <w:rStyle w:val="s1"/>
        </w:rPr>
        <w:t>Приказ Министра труда и социальной защиты населения Республики Казахстан от 26 января 2024 года № 14</w:t>
      </w:r>
      <w:r>
        <w:rPr>
          <w:rStyle w:val="s1"/>
        </w:rPr>
        <w:br/>
        <w:t>Об утверждении Правил по направлению сведений о заключении договора обязательного страхования работника от несчастных случаев при исполнении им трудовых (с</w:t>
      </w:r>
      <w:r>
        <w:rPr>
          <w:rStyle w:val="s1"/>
        </w:rPr>
        <w:t>лужебных) обязанностей</w:t>
      </w:r>
    </w:p>
    <w:p w:rsidR="00000000" w:rsidRDefault="00172672">
      <w:pPr>
        <w:pStyle w:val="p"/>
      </w:pPr>
      <w:r>
        <w:rPr>
          <w:rStyle w:val="s0"/>
        </w:rPr>
        <w:t> </w:t>
      </w:r>
    </w:p>
    <w:p w:rsidR="00000000" w:rsidRDefault="00172672">
      <w:pPr>
        <w:pStyle w:val="pj"/>
      </w:pPr>
      <w:r>
        <w:rPr>
          <w:rStyle w:val="s0"/>
        </w:rPr>
        <w:t xml:space="preserve">В соответствии с </w:t>
      </w:r>
      <w:hyperlink r:id="rId7" w:anchor="sub_id=1820214" w:history="1">
        <w:r>
          <w:rPr>
            <w:rStyle w:val="a4"/>
          </w:rPr>
          <w:t>подпунктом 14) пункта 2 статьи 182</w:t>
        </w:r>
      </w:hyperlink>
      <w:r>
        <w:rPr>
          <w:rStyle w:val="s0"/>
        </w:rPr>
        <w:t xml:space="preserve"> Трудового кодекса Республики Казахстан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172672">
      <w:pPr>
        <w:pStyle w:val="pj"/>
      </w:pPr>
      <w:r>
        <w:rPr>
          <w:rStyle w:val="s0"/>
        </w:rPr>
        <w:t xml:space="preserve">1. Утвердить прилагаемые </w:t>
      </w:r>
      <w:hyperlink w:anchor="sub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 направлению сведений о заключении договора обязательного страхования работника от несчастных случаев при исполнении им трудовых (служебных) обязанностей.</w:t>
      </w:r>
    </w:p>
    <w:p w:rsidR="00000000" w:rsidRDefault="00172672">
      <w:pPr>
        <w:pStyle w:val="pj"/>
      </w:pPr>
      <w:r>
        <w:rPr>
          <w:rStyle w:val="s0"/>
        </w:rPr>
        <w:t>2. Комитету труда и социальной защиты Министерства труда и соц</w:t>
      </w:r>
      <w:r>
        <w:rPr>
          <w:rStyle w:val="s0"/>
        </w:rPr>
        <w:t>иальной защиты населения Республики Казахстан в установленном законодательством порядке обеспечить:</w:t>
      </w:r>
    </w:p>
    <w:p w:rsidR="00000000" w:rsidRDefault="00172672">
      <w:pPr>
        <w:pStyle w:val="pj"/>
      </w:pPr>
      <w:r>
        <w:rPr>
          <w:rStyle w:val="s0"/>
        </w:rPr>
        <w:t xml:space="preserve">1) государственную </w:t>
      </w:r>
      <w:hyperlink r:id="rId8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</w:t>
      </w:r>
      <w:r>
        <w:rPr>
          <w:rStyle w:val="s0"/>
        </w:rPr>
        <w:t>ан;</w:t>
      </w:r>
    </w:p>
    <w:p w:rsidR="00000000" w:rsidRDefault="00172672">
      <w:pPr>
        <w:pStyle w:val="pj"/>
      </w:pPr>
      <w:r>
        <w:rPr>
          <w:rStyle w:val="s0"/>
        </w:rPr>
        <w:t>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p w:rsidR="00000000" w:rsidRDefault="00172672">
      <w:pPr>
        <w:pStyle w:val="pj"/>
      </w:pPr>
      <w:r>
        <w:rPr>
          <w:rStyle w:val="s0"/>
        </w:rPr>
        <w:t>3) в течение десяти рабочих дней после государственной регистрации настоящего приказа в Мин</w:t>
      </w:r>
      <w:r>
        <w:rPr>
          <w:rStyle w:val="s0"/>
        </w:rPr>
        <w:t>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p w:rsidR="00000000" w:rsidRDefault="00172672">
      <w:pPr>
        <w:pStyle w:val="pj"/>
      </w:pPr>
      <w:r>
        <w:rPr>
          <w:rStyle w:val="s0"/>
        </w:rPr>
        <w:t>3. Контро</w:t>
      </w:r>
      <w:r>
        <w:rPr>
          <w:rStyle w:val="s0"/>
        </w:rPr>
        <w:t>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p w:rsidR="00000000" w:rsidRDefault="00172672">
      <w:pPr>
        <w:pStyle w:val="pj"/>
      </w:pPr>
      <w:r>
        <w:rPr>
          <w:rStyle w:val="s0"/>
        </w:rPr>
        <w:t xml:space="preserve">4. Настоящий приказ вводится в действие по истечении десяти календарных дней после дня его первого официального </w:t>
      </w:r>
      <w:hyperlink r:id="rId9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172672">
      <w:pPr>
        <w:pStyle w:val="pj"/>
      </w:pPr>
      <w:r>
        <w:rPr>
          <w:rStyle w:val="s0"/>
        </w:rPr>
        <w:t> </w:t>
      </w:r>
    </w:p>
    <w:p w:rsidR="00000000" w:rsidRDefault="00172672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2672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 труда и социальной защиты </w:t>
            </w:r>
          </w:p>
          <w:p w:rsidR="00000000" w:rsidRDefault="00172672">
            <w:pPr>
              <w:pStyle w:val="p"/>
            </w:pPr>
            <w:r>
              <w:rPr>
                <w:rStyle w:val="s0"/>
                <w:b/>
                <w:bCs/>
              </w:rPr>
              <w:t>населения 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2672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172672">
            <w:pPr>
              <w:pStyle w:val="pr"/>
            </w:pPr>
            <w:r>
              <w:rPr>
                <w:rStyle w:val="s0"/>
                <w:b/>
                <w:bCs/>
              </w:rPr>
              <w:t>С. Жакупова</w:t>
            </w:r>
          </w:p>
        </w:tc>
      </w:tr>
    </w:tbl>
    <w:p w:rsidR="00000000" w:rsidRDefault="00172672">
      <w:pPr>
        <w:pStyle w:val="pj"/>
      </w:pPr>
      <w:r>
        <w:rPr>
          <w:rStyle w:val="s0"/>
        </w:rPr>
        <w:t> </w:t>
      </w:r>
    </w:p>
    <w:p w:rsidR="00000000" w:rsidRDefault="00172672">
      <w:pPr>
        <w:pStyle w:val="pr"/>
      </w:pPr>
      <w:bookmarkStart w:id="1" w:name="SUB100"/>
      <w:bookmarkEnd w:id="1"/>
      <w:r>
        <w:rPr>
          <w:rStyle w:val="s0"/>
        </w:rPr>
        <w:t xml:space="preserve">Утверждены </w:t>
      </w:r>
      <w:hyperlink w:anchor="sub0" w:history="1">
        <w:r>
          <w:rPr>
            <w:rStyle w:val="a4"/>
          </w:rPr>
          <w:t>приказом</w:t>
        </w:r>
      </w:hyperlink>
    </w:p>
    <w:p w:rsidR="00000000" w:rsidRDefault="00172672">
      <w:pPr>
        <w:pStyle w:val="pr"/>
      </w:pPr>
      <w:r>
        <w:rPr>
          <w:rStyle w:val="s0"/>
        </w:rPr>
        <w:t>от 26 января 2024 года № 14</w:t>
      </w:r>
    </w:p>
    <w:p w:rsidR="00000000" w:rsidRDefault="00172672">
      <w:pPr>
        <w:pStyle w:val="pr"/>
      </w:pPr>
      <w:r>
        <w:rPr>
          <w:rStyle w:val="s0"/>
        </w:rPr>
        <w:t> </w:t>
      </w:r>
    </w:p>
    <w:p w:rsidR="00000000" w:rsidRDefault="00172672">
      <w:pPr>
        <w:pStyle w:val="pj"/>
      </w:pPr>
      <w:r>
        <w:rPr>
          <w:rStyle w:val="s0"/>
        </w:rPr>
        <w:t> </w:t>
      </w:r>
    </w:p>
    <w:p w:rsidR="00000000" w:rsidRDefault="00172672">
      <w:pPr>
        <w:pStyle w:val="pc"/>
      </w:pPr>
      <w:r>
        <w:rPr>
          <w:rStyle w:val="s1"/>
        </w:rPr>
        <w:t>Правила по направлению сведений о заключении договора обязательного страхования работника от несчастных случаев при исполнении им трудовых (служебных) обязанностей</w:t>
      </w:r>
    </w:p>
    <w:p w:rsidR="00000000" w:rsidRDefault="00172672">
      <w:pPr>
        <w:pStyle w:val="p"/>
      </w:pPr>
      <w:r>
        <w:rPr>
          <w:rStyle w:val="s0"/>
        </w:rPr>
        <w:t> </w:t>
      </w:r>
    </w:p>
    <w:p w:rsidR="00000000" w:rsidRDefault="00172672">
      <w:pPr>
        <w:pStyle w:val="p"/>
      </w:pPr>
      <w:r>
        <w:rPr>
          <w:rStyle w:val="s0"/>
        </w:rPr>
        <w:t> </w:t>
      </w:r>
    </w:p>
    <w:p w:rsidR="00000000" w:rsidRDefault="00172672">
      <w:pPr>
        <w:pStyle w:val="pc"/>
      </w:pPr>
      <w:r>
        <w:rPr>
          <w:rStyle w:val="s1"/>
        </w:rPr>
        <w:t>Глава 1. Общие положения</w:t>
      </w:r>
    </w:p>
    <w:p w:rsidR="00000000" w:rsidRDefault="00172672">
      <w:pPr>
        <w:pStyle w:val="pj"/>
      </w:pPr>
      <w:r>
        <w:rPr>
          <w:rStyle w:val="s0"/>
        </w:rPr>
        <w:t> </w:t>
      </w:r>
    </w:p>
    <w:p w:rsidR="00000000" w:rsidRDefault="00172672">
      <w:pPr>
        <w:pStyle w:val="pj"/>
      </w:pPr>
      <w:r>
        <w:rPr>
          <w:rStyle w:val="s0"/>
        </w:rPr>
        <w:t xml:space="preserve">1. Настоящие Правила по направлению сведений о заключении договора обязательного страхования работника от несчастных случаев при исполнении им трудовых (служебных) обязанностей (далее - Правила) разработаны во исполнение </w:t>
      </w:r>
      <w:hyperlink r:id="rId10" w:anchor="sub_id=1820214" w:history="1">
        <w:r>
          <w:rPr>
            <w:rStyle w:val="a4"/>
          </w:rPr>
          <w:t>подпункта 14) пункта 2 статьи 182</w:t>
        </w:r>
      </w:hyperlink>
      <w:r>
        <w:rPr>
          <w:rStyle w:val="s0"/>
        </w:rPr>
        <w:t xml:space="preserve"> Трудового Кодекса Республики Казахстан и определяют порядок направления сведений о заключении договора обязательного страхования работника от несчастных случаев при исполне</w:t>
      </w:r>
      <w:r>
        <w:rPr>
          <w:rStyle w:val="s0"/>
        </w:rPr>
        <w:t>нии им трудовых (служебных) обязанностей в уполномоченный государственный орган по труду.</w:t>
      </w:r>
    </w:p>
    <w:p w:rsidR="00000000" w:rsidRDefault="00172672">
      <w:pPr>
        <w:pStyle w:val="pj"/>
      </w:pPr>
      <w:r>
        <w:rPr>
          <w:rStyle w:val="s0"/>
        </w:rPr>
        <w:t>2. В Правилах используются следующие понятия:</w:t>
      </w:r>
    </w:p>
    <w:p w:rsidR="00000000" w:rsidRDefault="00172672">
      <w:pPr>
        <w:pStyle w:val="pj"/>
      </w:pPr>
      <w:r>
        <w:rPr>
          <w:rStyle w:val="s0"/>
        </w:rPr>
        <w:t>1) информационная система «Охрана труда и безопасность» - информационная система, предназначенная для автоматизации учет</w:t>
      </w:r>
      <w:r>
        <w:rPr>
          <w:rStyle w:val="s0"/>
        </w:rPr>
        <w:t>а результатов проверок государственных инспекторов труда, расследований несчастных случаев, связанных с трудовой деятельностью;</w:t>
      </w:r>
    </w:p>
    <w:p w:rsidR="00000000" w:rsidRDefault="00172672">
      <w:pPr>
        <w:pStyle w:val="pj"/>
      </w:pPr>
      <w:r>
        <w:rPr>
          <w:rStyle w:val="s0"/>
        </w:rPr>
        <w:t xml:space="preserve">2) уполномоченный государственный орган по труду - центральный исполнительный орган, осуществляющий руководство и межотраслевую </w:t>
      </w:r>
      <w:r>
        <w:rPr>
          <w:rStyle w:val="s0"/>
        </w:rPr>
        <w:t>координацию в сфере трудовых отношений в соответствии с законодательством Республики Казахстан;</w:t>
      </w:r>
    </w:p>
    <w:p w:rsidR="00000000" w:rsidRDefault="00172672">
      <w:pPr>
        <w:pStyle w:val="pj"/>
      </w:pPr>
      <w:r>
        <w:rPr>
          <w:rStyle w:val="s0"/>
        </w:rPr>
        <w:t>3) страхование работника от несчастных случаев - комплекс отношений по защите имущественных интересов работника, жизни и здоровью которого причинен вред при исп</w:t>
      </w:r>
      <w:r>
        <w:rPr>
          <w:rStyle w:val="s0"/>
        </w:rPr>
        <w:t>олнении им трудовых (служебных) обязанностей;</w:t>
      </w:r>
    </w:p>
    <w:p w:rsidR="00000000" w:rsidRDefault="00172672">
      <w:pPr>
        <w:pStyle w:val="pj"/>
      </w:pPr>
      <w:r>
        <w:rPr>
          <w:rStyle w:val="s0"/>
        </w:rPr>
        <w:t>4) выгодоприобретатель - лицо, которое в соответствии с договором обязательного страхования работника от несчастных случаев, является получателем страховой выплаты;</w:t>
      </w:r>
    </w:p>
    <w:p w:rsidR="00000000" w:rsidRDefault="00172672">
      <w:pPr>
        <w:pStyle w:val="pj"/>
      </w:pPr>
      <w:r>
        <w:rPr>
          <w:rStyle w:val="s0"/>
        </w:rPr>
        <w:t>5) страхователь - работодатель, заключивший д</w:t>
      </w:r>
      <w:r>
        <w:rPr>
          <w:rStyle w:val="s0"/>
        </w:rPr>
        <w:t>оговор обязательного страхования работника от несчастных случаев;</w:t>
      </w:r>
    </w:p>
    <w:p w:rsidR="00000000" w:rsidRDefault="00172672">
      <w:pPr>
        <w:pStyle w:val="pj"/>
      </w:pPr>
      <w:r>
        <w:rPr>
          <w:rStyle w:val="s0"/>
        </w:rPr>
        <w:t>6) страховщик - юридическое лицо, получившее лицензию на право осуществления страховой деятельности в отрасли «страхование жизни» по классу аннуитетное страхование и данному виду обязательно</w:t>
      </w:r>
      <w:r>
        <w:rPr>
          <w:rStyle w:val="s0"/>
        </w:rPr>
        <w:t>го страхования на территории Республики Казахстан в порядке, установленном законодательством Республики Казахстан;</w:t>
      </w:r>
    </w:p>
    <w:p w:rsidR="00000000" w:rsidRDefault="00172672">
      <w:pPr>
        <w:pStyle w:val="pj"/>
      </w:pPr>
      <w:r>
        <w:rPr>
          <w:rStyle w:val="s0"/>
        </w:rPr>
        <w:t>7) единая база данных по страхованию (далее - база данных) - совокупность информации (в том числе в электронной форме) о страховщике, страхов</w:t>
      </w:r>
      <w:r>
        <w:rPr>
          <w:rStyle w:val="s0"/>
        </w:rPr>
        <w:t>ателе, застрахованном и выгодоприобретателе.</w:t>
      </w:r>
    </w:p>
    <w:p w:rsidR="00000000" w:rsidRDefault="00172672">
      <w:pPr>
        <w:pStyle w:val="pj"/>
      </w:pPr>
      <w:r>
        <w:rPr>
          <w:rStyle w:val="s0"/>
        </w:rPr>
        <w:t> </w:t>
      </w:r>
    </w:p>
    <w:p w:rsidR="00000000" w:rsidRDefault="00172672">
      <w:pPr>
        <w:pStyle w:val="pj"/>
      </w:pPr>
      <w:r>
        <w:rPr>
          <w:rStyle w:val="s0"/>
        </w:rPr>
        <w:t> </w:t>
      </w:r>
    </w:p>
    <w:p w:rsidR="00000000" w:rsidRDefault="00172672">
      <w:pPr>
        <w:pStyle w:val="pc"/>
      </w:pPr>
      <w:r>
        <w:rPr>
          <w:rStyle w:val="s1"/>
        </w:rPr>
        <w:t>Глава 2. Порядок направления сведений о заключении договора обязательного страхования работника от несчастных случаев при исполнении им трудовых (служебных) обязанностей</w:t>
      </w:r>
    </w:p>
    <w:p w:rsidR="00000000" w:rsidRDefault="00172672">
      <w:pPr>
        <w:pStyle w:val="pj"/>
      </w:pPr>
      <w:r>
        <w:rPr>
          <w:rStyle w:val="s0"/>
        </w:rPr>
        <w:t> </w:t>
      </w:r>
    </w:p>
    <w:p w:rsidR="00000000" w:rsidRDefault="00172672">
      <w:pPr>
        <w:pStyle w:val="pj"/>
      </w:pPr>
      <w:r>
        <w:rPr>
          <w:rStyle w:val="s0"/>
        </w:rPr>
        <w:t>3. Работодатель заключает со страхо</w:t>
      </w:r>
      <w:r>
        <w:rPr>
          <w:rStyle w:val="s0"/>
        </w:rPr>
        <w:t>вщиком договор обязательного страхования работника от несчастных случаев при исполнении им трудовых (служебных) обязанностей.</w:t>
      </w:r>
    </w:p>
    <w:p w:rsidR="00000000" w:rsidRDefault="00172672">
      <w:pPr>
        <w:pStyle w:val="pj"/>
      </w:pPr>
      <w:r>
        <w:rPr>
          <w:rStyle w:val="s0"/>
        </w:rPr>
        <w:t>4. Сведения о заключённом страхователем договоре обязательного страхования работника от несчастных случаев при исполнении им трудо</w:t>
      </w:r>
      <w:r>
        <w:rPr>
          <w:rStyle w:val="s0"/>
        </w:rPr>
        <w:t>вых (служебных) обязанностей страховщиком вносятся в базу данных.</w:t>
      </w:r>
    </w:p>
    <w:p w:rsidR="00000000" w:rsidRDefault="00172672">
      <w:pPr>
        <w:pStyle w:val="pj"/>
      </w:pPr>
      <w:r>
        <w:rPr>
          <w:rStyle w:val="s0"/>
        </w:rPr>
        <w:t>5. Направление работодателем в уполномоченный государственный орган по труду сведений о заключенном договоре обязательного страхования работника от несчастных случаев при исполнении им трудо</w:t>
      </w:r>
      <w:r>
        <w:rPr>
          <w:rStyle w:val="s0"/>
        </w:rPr>
        <w:t xml:space="preserve">вых (служебных) обязанностей, указанные в </w:t>
      </w:r>
      <w:hyperlink w:anchor="sub600" w:history="1">
        <w:r>
          <w:rPr>
            <w:rStyle w:val="a4"/>
          </w:rPr>
          <w:t>пункте 6</w:t>
        </w:r>
      </w:hyperlink>
      <w:r>
        <w:rPr>
          <w:rStyle w:val="s0"/>
        </w:rPr>
        <w:t xml:space="preserve"> настоящих Правил, осуществляется путем автоматизированной передачи сведений из базы данных в информационную систему «Охрана труда и безопасность».</w:t>
      </w:r>
    </w:p>
    <w:p w:rsidR="00000000" w:rsidRDefault="00172672">
      <w:pPr>
        <w:pStyle w:val="pj"/>
      </w:pPr>
      <w:bookmarkStart w:id="2" w:name="SUB600"/>
      <w:bookmarkEnd w:id="2"/>
      <w:r>
        <w:rPr>
          <w:rStyle w:val="s0"/>
        </w:rPr>
        <w:t>6. Из базы данных в информаци</w:t>
      </w:r>
      <w:r>
        <w:rPr>
          <w:rStyle w:val="s0"/>
        </w:rPr>
        <w:t>онную систему «Охрана труда и безопасность» передаются следующие сведения:</w:t>
      </w:r>
    </w:p>
    <w:p w:rsidR="00000000" w:rsidRDefault="00172672">
      <w:pPr>
        <w:pStyle w:val="pj"/>
      </w:pPr>
      <w:r>
        <w:rPr>
          <w:rStyle w:val="s0"/>
        </w:rPr>
        <w:t>1) наименование страховщика;</w:t>
      </w:r>
    </w:p>
    <w:p w:rsidR="00000000" w:rsidRDefault="00172672">
      <w:pPr>
        <w:pStyle w:val="pj"/>
      </w:pPr>
      <w:r>
        <w:rPr>
          <w:rStyle w:val="s0"/>
        </w:rPr>
        <w:t>2) номер и серия договора;</w:t>
      </w:r>
    </w:p>
    <w:p w:rsidR="00000000" w:rsidRDefault="00172672">
      <w:pPr>
        <w:pStyle w:val="pj"/>
      </w:pPr>
      <w:r>
        <w:rPr>
          <w:rStyle w:val="s0"/>
        </w:rPr>
        <w:t>3) наименование страхователя;</w:t>
      </w:r>
    </w:p>
    <w:p w:rsidR="00000000" w:rsidRDefault="00172672">
      <w:pPr>
        <w:pStyle w:val="pj"/>
      </w:pPr>
      <w:r>
        <w:rPr>
          <w:rStyle w:val="s0"/>
        </w:rPr>
        <w:t>4) дата заключения договора;</w:t>
      </w:r>
    </w:p>
    <w:p w:rsidR="00000000" w:rsidRDefault="00172672">
      <w:pPr>
        <w:pStyle w:val="pj"/>
      </w:pPr>
      <w:r>
        <w:rPr>
          <w:rStyle w:val="s0"/>
        </w:rPr>
        <w:t>5) начало действия договора;</w:t>
      </w:r>
    </w:p>
    <w:p w:rsidR="00000000" w:rsidRDefault="00172672">
      <w:pPr>
        <w:pStyle w:val="pj"/>
      </w:pPr>
      <w:r>
        <w:rPr>
          <w:rStyle w:val="s0"/>
        </w:rPr>
        <w:t>6) конец действия договора;</w:t>
      </w:r>
    </w:p>
    <w:p w:rsidR="00000000" w:rsidRDefault="00172672">
      <w:pPr>
        <w:pStyle w:val="pj"/>
      </w:pPr>
      <w:r>
        <w:rPr>
          <w:rStyle w:val="s0"/>
        </w:rPr>
        <w:t>7) наименование причины прекращения/расторжения договора;</w:t>
      </w:r>
    </w:p>
    <w:p w:rsidR="00000000" w:rsidRDefault="00172672">
      <w:pPr>
        <w:pStyle w:val="pj"/>
      </w:pPr>
      <w:r>
        <w:rPr>
          <w:rStyle w:val="s0"/>
        </w:rPr>
        <w:t>8) дата прекращения/расторжения договора;</w:t>
      </w:r>
    </w:p>
    <w:p w:rsidR="00000000" w:rsidRDefault="00172672">
      <w:pPr>
        <w:pStyle w:val="pj"/>
      </w:pPr>
      <w:r>
        <w:rPr>
          <w:rStyle w:val="s0"/>
        </w:rPr>
        <w:t>9) общий годовой фонд оплаты труда;</w:t>
      </w:r>
    </w:p>
    <w:p w:rsidR="00000000" w:rsidRDefault="00172672">
      <w:pPr>
        <w:pStyle w:val="pj"/>
      </w:pPr>
      <w:r>
        <w:rPr>
          <w:rStyle w:val="s0"/>
        </w:rPr>
        <w:t>10) страховая премия;</w:t>
      </w:r>
    </w:p>
    <w:p w:rsidR="00000000" w:rsidRDefault="00172672">
      <w:pPr>
        <w:pStyle w:val="pj"/>
      </w:pPr>
      <w:r>
        <w:rPr>
          <w:rStyle w:val="s0"/>
        </w:rPr>
        <w:t>11) всего количество работников.</w:t>
      </w:r>
    </w:p>
    <w:p w:rsidR="00000000" w:rsidRDefault="00172672">
      <w:pPr>
        <w:pStyle w:val="pj"/>
      </w:pPr>
      <w:r>
        <w:rPr>
          <w:rStyle w:val="s0"/>
        </w:rPr>
        <w:t> </w:t>
      </w:r>
    </w:p>
    <w:p w:rsidR="00000000" w:rsidRDefault="00172672">
      <w:pPr>
        <w:pStyle w:val="pj"/>
      </w:pPr>
      <w:r>
        <w:rPr>
          <w:rStyle w:val="s0"/>
        </w:rPr>
        <w:t> </w:t>
      </w:r>
    </w:p>
    <w:p w:rsidR="00000000" w:rsidRDefault="00172672">
      <w:pPr>
        <w:pStyle w:val="pj"/>
      </w:pPr>
      <w:r>
        <w:rPr>
          <w:rStyle w:val="s0"/>
        </w:rPr>
        <w:t> </w:t>
      </w:r>
    </w:p>
    <w:sectPr w:rsidR="000000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72" w:rsidRDefault="00172672" w:rsidP="00172672">
      <w:r>
        <w:separator/>
      </w:r>
    </w:p>
  </w:endnote>
  <w:endnote w:type="continuationSeparator" w:id="0">
    <w:p w:rsidR="00172672" w:rsidRDefault="00172672" w:rsidP="0017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72" w:rsidRDefault="0017267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72" w:rsidRDefault="0017267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72" w:rsidRDefault="001726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72" w:rsidRDefault="00172672" w:rsidP="00172672">
      <w:r>
        <w:separator/>
      </w:r>
    </w:p>
  </w:footnote>
  <w:footnote w:type="continuationSeparator" w:id="0">
    <w:p w:rsidR="00172672" w:rsidRDefault="00172672" w:rsidP="00172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72" w:rsidRDefault="001726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72" w:rsidRDefault="00172672" w:rsidP="00172672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172672" w:rsidRDefault="00172672" w:rsidP="00172672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труда и социальной защиты населения Республики Казахстан от 26 января 2024 года № 14 «Об утверждении Правил по направлению сведений о заключении договора обязательного страхования работника от несчастных случаев при исполнении им трудовых (служебных) обязанностей» (не введен в действие)</w:t>
    </w:r>
  </w:p>
  <w:p w:rsidR="00172672" w:rsidRPr="00172672" w:rsidRDefault="00172672" w:rsidP="00172672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Не введен в действие, вводится в действие 12.02.2024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72" w:rsidRDefault="001726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72672"/>
    <w:rsid w:val="0017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paragraph" w:customStyle="1" w:styleId="p">
    <w:name w:val="p"/>
    <w:basedOn w:val="a"/>
    <w:rPr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726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2672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726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2672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paragraph" w:customStyle="1" w:styleId="p">
    <w:name w:val="p"/>
    <w:basedOn w:val="a"/>
    <w:rPr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726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2672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726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2672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353556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3891083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online.zakon.kz/Document/?doc_id=38910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353556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5082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труда и социальной защиты населения Республики Казахстан от 26 января 2024 года № 14 «Об утверждении Правил по направлению сведений о заключении договора обязательного страхования работника от несчастных случаев при исполнении им трудовых (служебных) обязанностей» (не введен в действие) (©Paragraph 2024)</dc:title>
  <dc:subject/>
  <dc:creator>Сергей Мельников</dc:creator>
  <cp:keywords/>
  <dc:description/>
  <cp:lastModifiedBy>Сергей Мельников</cp:lastModifiedBy>
  <cp:revision>2</cp:revision>
  <dcterms:created xsi:type="dcterms:W3CDTF">2024-02-02T05:08:00Z</dcterms:created>
  <dcterms:modified xsi:type="dcterms:W3CDTF">2024-02-02T05:08:00Z</dcterms:modified>
</cp:coreProperties>
</file>